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1DD8" w:rsidRPr="001D316D" w:rsidRDefault="000A51E4" w:rsidP="001D316D">
      <w:pPr>
        <w:pStyle w:val="a5"/>
        <w:spacing w:before="156"/>
        <w:ind w:firstLineChars="0" w:firstLine="0"/>
      </w:pPr>
      <w:r w:rsidRPr="001D316D">
        <w:rPr>
          <w:szCs w:val="36"/>
        </w:rPr>
        <w:t>关于填写</w:t>
      </w:r>
      <w:r w:rsidR="009C5B3F">
        <w:rPr>
          <w:szCs w:val="36"/>
        </w:rPr>
        <w:t>2015-2016</w:t>
      </w:r>
      <w:r w:rsidR="009C5B3F">
        <w:rPr>
          <w:szCs w:val="36"/>
        </w:rPr>
        <w:t>学年第一学期</w:t>
      </w:r>
      <w:r w:rsidRPr="001D316D">
        <w:rPr>
          <w:szCs w:val="36"/>
        </w:rPr>
        <w:t>教学任务的通知</w:t>
      </w:r>
    </w:p>
    <w:p w:rsidR="000A51E4" w:rsidRPr="000A51E4" w:rsidRDefault="000A51E4" w:rsidP="000A51E4">
      <w:pPr>
        <w:spacing w:before="156"/>
        <w:ind w:firstLineChars="0" w:firstLine="0"/>
        <w:rPr>
          <w:kern w:val="0"/>
        </w:rPr>
      </w:pPr>
      <w:r w:rsidRPr="000A51E4">
        <w:rPr>
          <w:rFonts w:hint="eastAsia"/>
          <w:kern w:val="0"/>
        </w:rPr>
        <w:t>各</w:t>
      </w:r>
      <w:r w:rsidR="00650E53">
        <w:rPr>
          <w:rFonts w:hint="eastAsia"/>
          <w:kern w:val="0"/>
        </w:rPr>
        <w:t>教学院</w:t>
      </w:r>
      <w:r w:rsidR="003A08C9">
        <w:rPr>
          <w:rFonts w:hint="eastAsia"/>
          <w:kern w:val="0"/>
        </w:rPr>
        <w:t>（系、</w:t>
      </w:r>
      <w:r w:rsidRPr="000A51E4">
        <w:rPr>
          <w:rFonts w:hint="eastAsia"/>
          <w:kern w:val="0"/>
        </w:rPr>
        <w:t>部</w:t>
      </w:r>
      <w:r w:rsidR="00650E53">
        <w:rPr>
          <w:rFonts w:hint="eastAsia"/>
          <w:kern w:val="0"/>
        </w:rPr>
        <w:t>）</w:t>
      </w:r>
      <w:r w:rsidRPr="000A51E4">
        <w:rPr>
          <w:rFonts w:hint="eastAsia"/>
          <w:kern w:val="0"/>
        </w:rPr>
        <w:t>：</w:t>
      </w:r>
    </w:p>
    <w:p w:rsidR="000A51E4" w:rsidRPr="000A51E4" w:rsidRDefault="009C5B3F" w:rsidP="000A51E4">
      <w:pPr>
        <w:spacing w:before="156"/>
        <w:ind w:firstLine="560"/>
        <w:rPr>
          <w:kern w:val="0"/>
        </w:rPr>
      </w:pPr>
      <w:r>
        <w:rPr>
          <w:rFonts w:hint="eastAsia"/>
          <w:kern w:val="0"/>
        </w:rPr>
        <w:t>2015-2016</w:t>
      </w:r>
      <w:r>
        <w:rPr>
          <w:rFonts w:hint="eastAsia"/>
          <w:kern w:val="0"/>
        </w:rPr>
        <w:t>学年第一学期</w:t>
      </w:r>
      <w:r w:rsidR="000A51E4" w:rsidRPr="000A51E4">
        <w:rPr>
          <w:rFonts w:hint="eastAsia"/>
          <w:kern w:val="0"/>
        </w:rPr>
        <w:t>实施性教学计划</w:t>
      </w:r>
      <w:r w:rsidR="000A51E4">
        <w:rPr>
          <w:rFonts w:hint="eastAsia"/>
          <w:kern w:val="0"/>
        </w:rPr>
        <w:t>修订</w:t>
      </w:r>
      <w:r w:rsidR="000A51E4" w:rsidRPr="000A51E4">
        <w:rPr>
          <w:rFonts w:hint="eastAsia"/>
          <w:kern w:val="0"/>
        </w:rPr>
        <w:t>录入工作已经基本完成，为确保下学期工作计划能够顺利实施，现把下学期的教学任务书下发给到各</w:t>
      </w:r>
      <w:r w:rsidR="003A08C9">
        <w:rPr>
          <w:rFonts w:hint="eastAsia"/>
          <w:kern w:val="0"/>
        </w:rPr>
        <w:t>院（系、部）</w:t>
      </w:r>
      <w:r w:rsidR="000A51E4" w:rsidRPr="000A51E4">
        <w:rPr>
          <w:rFonts w:hint="eastAsia"/>
          <w:kern w:val="0"/>
        </w:rPr>
        <w:t>。请各</w:t>
      </w:r>
      <w:r w:rsidR="003A08C9">
        <w:rPr>
          <w:rFonts w:hint="eastAsia"/>
          <w:kern w:val="0"/>
        </w:rPr>
        <w:t>院（系、部）</w:t>
      </w:r>
      <w:r w:rsidR="000A51E4" w:rsidRPr="000A51E4">
        <w:rPr>
          <w:rFonts w:hint="eastAsia"/>
          <w:kern w:val="0"/>
        </w:rPr>
        <w:t>教研室主任于</w:t>
      </w:r>
      <w:r w:rsidR="000A51E4" w:rsidRPr="000A51E4">
        <w:rPr>
          <w:rFonts w:hint="eastAsia"/>
          <w:kern w:val="0"/>
        </w:rPr>
        <w:t>201</w:t>
      </w:r>
      <w:r>
        <w:rPr>
          <w:rFonts w:hint="eastAsia"/>
          <w:kern w:val="0"/>
        </w:rPr>
        <w:t>5</w:t>
      </w:r>
      <w:r w:rsidR="000A51E4" w:rsidRPr="000A51E4">
        <w:rPr>
          <w:rFonts w:hint="eastAsia"/>
          <w:kern w:val="0"/>
        </w:rPr>
        <w:t>年</w:t>
      </w:r>
      <w:r>
        <w:rPr>
          <w:rFonts w:hint="eastAsia"/>
          <w:kern w:val="0"/>
        </w:rPr>
        <w:t>7</w:t>
      </w:r>
      <w:r w:rsidR="000A51E4" w:rsidRPr="000A51E4">
        <w:rPr>
          <w:rFonts w:hint="eastAsia"/>
          <w:kern w:val="0"/>
        </w:rPr>
        <w:t>月</w:t>
      </w:r>
      <w:r>
        <w:rPr>
          <w:rFonts w:hint="eastAsia"/>
          <w:kern w:val="0"/>
        </w:rPr>
        <w:t>9</w:t>
      </w:r>
      <w:r w:rsidR="000A51E4" w:rsidRPr="000A51E4">
        <w:rPr>
          <w:rFonts w:hint="eastAsia"/>
          <w:kern w:val="0"/>
        </w:rPr>
        <w:t>日</w:t>
      </w:r>
      <w:r>
        <w:rPr>
          <w:rFonts w:hint="eastAsia"/>
          <w:kern w:val="0"/>
        </w:rPr>
        <w:t>14</w:t>
      </w:r>
      <w:r>
        <w:rPr>
          <w:rFonts w:hint="eastAsia"/>
          <w:kern w:val="0"/>
        </w:rPr>
        <w:t>：</w:t>
      </w:r>
      <w:r w:rsidR="000A51E4" w:rsidRPr="000A51E4">
        <w:rPr>
          <w:rFonts w:hint="eastAsia"/>
          <w:kern w:val="0"/>
        </w:rPr>
        <w:t>00</w:t>
      </w:r>
      <w:r w:rsidR="000A51E4" w:rsidRPr="000A51E4">
        <w:rPr>
          <w:rFonts w:hint="eastAsia"/>
          <w:kern w:val="0"/>
        </w:rPr>
        <w:t>之前填写完成，并交给本</w:t>
      </w:r>
      <w:r w:rsidR="003A08C9">
        <w:rPr>
          <w:rFonts w:hint="eastAsia"/>
          <w:kern w:val="0"/>
        </w:rPr>
        <w:t>院（系、部）</w:t>
      </w:r>
      <w:r w:rsidR="000A51E4" w:rsidRPr="000A51E4">
        <w:rPr>
          <w:rFonts w:hint="eastAsia"/>
          <w:kern w:val="0"/>
        </w:rPr>
        <w:t>教学秘书，由教学秘书收齐所有教学任务后统一交到教务处。</w:t>
      </w:r>
    </w:p>
    <w:p w:rsidR="000A51E4" w:rsidRDefault="000D66A6" w:rsidP="000D66A6">
      <w:pPr>
        <w:spacing w:before="156"/>
        <w:ind w:firstLineChars="0" w:firstLine="0"/>
        <w:rPr>
          <w:kern w:val="0"/>
        </w:rPr>
      </w:pPr>
      <w:r>
        <w:rPr>
          <w:rFonts w:hint="eastAsia"/>
          <w:kern w:val="0"/>
        </w:rPr>
        <w:t>一、</w:t>
      </w:r>
      <w:r w:rsidR="000A51E4" w:rsidRPr="000A51E4">
        <w:rPr>
          <w:rFonts w:hint="eastAsia"/>
          <w:kern w:val="0"/>
        </w:rPr>
        <w:t>教学任务填写内容如下：</w:t>
      </w:r>
    </w:p>
    <w:p w:rsidR="000A51E4" w:rsidRPr="000A51E4" w:rsidRDefault="000A51E4" w:rsidP="000A51E4">
      <w:pPr>
        <w:spacing w:before="156"/>
        <w:ind w:firstLine="560"/>
        <w:rPr>
          <w:kern w:val="0"/>
        </w:rPr>
      </w:pPr>
      <w:r>
        <w:rPr>
          <w:rFonts w:hint="eastAsia"/>
          <w:kern w:val="0"/>
        </w:rPr>
        <w:t>1</w:t>
      </w:r>
      <w:r>
        <w:rPr>
          <w:rFonts w:hint="eastAsia"/>
          <w:kern w:val="0"/>
        </w:rPr>
        <w:t>．</w:t>
      </w:r>
      <w:r w:rsidRPr="000A51E4">
        <w:rPr>
          <w:rFonts w:hint="eastAsia"/>
          <w:kern w:val="0"/>
        </w:rPr>
        <w:t>请教学秘书及教研室主任核对数据，如有缺少教学任务等问题，请及时与教务处联系；</w:t>
      </w:r>
    </w:p>
    <w:p w:rsidR="000A51E4" w:rsidRDefault="000A51E4" w:rsidP="000A51E4">
      <w:pPr>
        <w:spacing w:before="156"/>
        <w:ind w:firstLine="560"/>
        <w:rPr>
          <w:kern w:val="0"/>
        </w:rPr>
      </w:pPr>
      <w:r>
        <w:rPr>
          <w:rFonts w:hint="eastAsia"/>
          <w:kern w:val="0"/>
        </w:rPr>
        <w:t>2</w:t>
      </w:r>
      <w:r>
        <w:rPr>
          <w:rFonts w:hint="eastAsia"/>
          <w:kern w:val="0"/>
        </w:rPr>
        <w:t>．</w:t>
      </w:r>
      <w:r w:rsidRPr="000A51E4">
        <w:rPr>
          <w:rFonts w:hint="eastAsia"/>
          <w:kern w:val="0"/>
        </w:rPr>
        <w:t>各系部教学主任、教学秘书组织教研室主任填写任课教师姓名、教师类型（校内专职、校内兼职和校外兼职）、教室类型（普通教室、机房、实训室）、合分班情况，其中任课教师为必填项，教室类型、合分班两项如不填写默认为普通教室、分班上课；</w:t>
      </w:r>
    </w:p>
    <w:p w:rsidR="00E53952" w:rsidRDefault="00E53952" w:rsidP="000A51E4">
      <w:pPr>
        <w:spacing w:before="156"/>
        <w:ind w:firstLine="560"/>
        <w:rPr>
          <w:kern w:val="0"/>
        </w:rPr>
      </w:pPr>
      <w:r>
        <w:rPr>
          <w:rFonts w:hint="eastAsia"/>
          <w:kern w:val="0"/>
        </w:rPr>
        <w:t>3.</w:t>
      </w:r>
      <w:r>
        <w:rPr>
          <w:rFonts w:hint="eastAsia"/>
          <w:kern w:val="0"/>
        </w:rPr>
        <w:t>各教学单元务必认真核对承担课程的课程开合方式，避免出现混乱。如课程性质出错，请及时通知教务处修改。</w:t>
      </w:r>
    </w:p>
    <w:p w:rsidR="000A51E4" w:rsidRPr="000A51E4" w:rsidRDefault="000D66A6" w:rsidP="000D66A6">
      <w:pPr>
        <w:spacing w:before="156"/>
        <w:ind w:firstLineChars="0" w:firstLine="0"/>
        <w:rPr>
          <w:kern w:val="0"/>
        </w:rPr>
      </w:pPr>
      <w:r>
        <w:rPr>
          <w:rFonts w:hint="eastAsia"/>
          <w:kern w:val="0"/>
        </w:rPr>
        <w:t>二、</w:t>
      </w:r>
      <w:r w:rsidR="000A51E4" w:rsidRPr="000A51E4">
        <w:rPr>
          <w:rFonts w:hint="eastAsia"/>
          <w:kern w:val="0"/>
        </w:rPr>
        <w:t>教学任务安排过程中需要注意以下几点：</w:t>
      </w:r>
    </w:p>
    <w:p w:rsidR="00767C7C" w:rsidRPr="001D316D" w:rsidRDefault="000A51E4" w:rsidP="00725080">
      <w:pPr>
        <w:pStyle w:val="a6"/>
        <w:numPr>
          <w:ilvl w:val="0"/>
          <w:numId w:val="2"/>
        </w:numPr>
        <w:spacing w:beforeAutospacing="0" w:afterLines="50" w:afterAutospacing="0" w:line="360" w:lineRule="auto"/>
        <w:ind w:left="981"/>
        <w:rPr>
          <w:rFonts w:hAnsi="ˎ̥" w:hint="eastAsia"/>
          <w:sz w:val="28"/>
          <w:szCs w:val="28"/>
        </w:rPr>
      </w:pPr>
      <w:r w:rsidRPr="001D316D">
        <w:rPr>
          <w:rFonts w:hAnsi="ˎ̥" w:hint="eastAsia"/>
          <w:sz w:val="28"/>
          <w:szCs w:val="28"/>
        </w:rPr>
        <w:t>平行班的教学任务中英语、体育和制图类课程不能安排合班上课，思政部的课程必须安排合班上课，其余的课程是否合班由各教研室根据实际情况掌握。</w:t>
      </w:r>
    </w:p>
    <w:p w:rsidR="000A51E4" w:rsidRPr="001D316D" w:rsidRDefault="000A51E4" w:rsidP="00725080">
      <w:pPr>
        <w:pStyle w:val="a6"/>
        <w:numPr>
          <w:ilvl w:val="0"/>
          <w:numId w:val="2"/>
        </w:numPr>
        <w:spacing w:beforeAutospacing="0" w:afterLines="50" w:afterAutospacing="0" w:line="360" w:lineRule="auto"/>
        <w:ind w:left="981"/>
        <w:rPr>
          <w:rFonts w:hAnsi="ˎ̥" w:hint="eastAsia"/>
          <w:sz w:val="28"/>
          <w:szCs w:val="28"/>
        </w:rPr>
      </w:pPr>
      <w:r w:rsidRPr="001D316D">
        <w:rPr>
          <w:rFonts w:hAnsi="ˎ̥" w:hint="eastAsia"/>
          <w:sz w:val="28"/>
          <w:szCs w:val="28"/>
        </w:rPr>
        <w:lastRenderedPageBreak/>
        <w:t>需要变更单班或合班教学任务的，以系部为单位统一报教务处</w:t>
      </w:r>
      <w:r w:rsidR="00650E53">
        <w:rPr>
          <w:rFonts w:hAnsi="ˎ̥" w:hint="eastAsia"/>
          <w:sz w:val="28"/>
          <w:szCs w:val="28"/>
        </w:rPr>
        <w:t>主管副处长</w:t>
      </w:r>
      <w:r w:rsidRPr="001D316D">
        <w:rPr>
          <w:rFonts w:hAnsi="ˎ̥" w:hint="eastAsia"/>
          <w:sz w:val="28"/>
          <w:szCs w:val="28"/>
        </w:rPr>
        <w:t>审批。教研室主任对教室类型一定要做选择，否则无法排课。</w:t>
      </w:r>
    </w:p>
    <w:p w:rsidR="000A51E4" w:rsidRPr="001D316D" w:rsidRDefault="000A51E4" w:rsidP="00725080">
      <w:pPr>
        <w:pStyle w:val="a6"/>
        <w:numPr>
          <w:ilvl w:val="0"/>
          <w:numId w:val="2"/>
        </w:numPr>
        <w:spacing w:beforeAutospacing="0" w:afterLines="50" w:afterAutospacing="0" w:line="360" w:lineRule="auto"/>
        <w:ind w:left="981"/>
        <w:rPr>
          <w:rFonts w:hAnsi="ˎ̥" w:hint="eastAsia"/>
          <w:sz w:val="28"/>
          <w:szCs w:val="28"/>
        </w:rPr>
      </w:pPr>
      <w:r w:rsidRPr="001D316D">
        <w:rPr>
          <w:rFonts w:hAnsi="ˎ̥" w:hint="eastAsia"/>
          <w:sz w:val="28"/>
          <w:szCs w:val="28"/>
        </w:rPr>
        <w:t>落实教学任务时，专业的核心课程及主干课程原则上由校内业务水平较高的专任骨干教师完成；考虑网络及精品课程后续建设及成果推广应用的需要，其任务分配要考虑课程建设负责人及其主讲教师。</w:t>
      </w:r>
    </w:p>
    <w:p w:rsidR="000A51E4" w:rsidRPr="001D316D" w:rsidRDefault="000A51E4" w:rsidP="00725080">
      <w:pPr>
        <w:pStyle w:val="a6"/>
        <w:numPr>
          <w:ilvl w:val="0"/>
          <w:numId w:val="2"/>
        </w:numPr>
        <w:spacing w:beforeAutospacing="0" w:afterLines="50" w:afterAutospacing="0" w:line="360" w:lineRule="auto"/>
        <w:ind w:left="981"/>
        <w:rPr>
          <w:sz w:val="28"/>
          <w:szCs w:val="28"/>
        </w:rPr>
      </w:pPr>
      <w:r w:rsidRPr="001D316D">
        <w:rPr>
          <w:rFonts w:hAnsi="Times New Roman" w:hint="eastAsia"/>
          <w:sz w:val="28"/>
          <w:szCs w:val="28"/>
        </w:rPr>
        <w:t>三年制各专业的</w:t>
      </w:r>
      <w:r w:rsidRPr="001D316D">
        <w:rPr>
          <w:rFonts w:hAnsi="ˎ̥" w:hint="eastAsia"/>
          <w:sz w:val="28"/>
          <w:szCs w:val="28"/>
        </w:rPr>
        <w:t>全院</w:t>
      </w:r>
      <w:r w:rsidRPr="001D316D">
        <w:rPr>
          <w:rFonts w:hAnsi="Times New Roman" w:hint="eastAsia"/>
          <w:sz w:val="28"/>
          <w:szCs w:val="28"/>
        </w:rPr>
        <w:t>公共平台的基础学习领域课程，各专业根据理论周数安排各课程的周学时，规定学时数上满该课程终止：体育课程每学期</w:t>
      </w:r>
      <w:r w:rsidR="00725080">
        <w:rPr>
          <w:rFonts w:hAnsi="Times New Roman" w:cs="Times New Roman" w:hint="eastAsia"/>
          <w:sz w:val="28"/>
          <w:szCs w:val="28"/>
        </w:rPr>
        <w:t>3</w:t>
      </w:r>
      <w:r w:rsidRPr="001D316D">
        <w:rPr>
          <w:rFonts w:hAnsi="Times New Roman" w:cs="Times New Roman" w:hint="eastAsia"/>
          <w:sz w:val="28"/>
          <w:szCs w:val="28"/>
        </w:rPr>
        <w:t>6</w:t>
      </w:r>
      <w:r w:rsidR="00650E53">
        <w:rPr>
          <w:rFonts w:hAnsi="Times New Roman" w:hint="eastAsia"/>
          <w:sz w:val="28"/>
          <w:szCs w:val="28"/>
        </w:rPr>
        <w:t>学时</w:t>
      </w:r>
      <w:r w:rsidRPr="001D316D">
        <w:rPr>
          <w:rFonts w:hAnsi="Times New Roman" w:hint="eastAsia"/>
          <w:sz w:val="28"/>
          <w:szCs w:val="28"/>
        </w:rPr>
        <w:t>；</w:t>
      </w:r>
      <w:r w:rsidR="009C5B3F">
        <w:rPr>
          <w:rFonts w:hAnsi="Times New Roman" w:hint="eastAsia"/>
          <w:sz w:val="28"/>
          <w:szCs w:val="28"/>
        </w:rPr>
        <w:t xml:space="preserve"> 15</w:t>
      </w:r>
      <w:r w:rsidR="00650E53">
        <w:rPr>
          <w:rFonts w:hAnsi="Times New Roman" w:hint="eastAsia"/>
          <w:sz w:val="28"/>
          <w:szCs w:val="28"/>
        </w:rPr>
        <w:t>级英语课程按照每周6学时安排，总学时数为</w:t>
      </w:r>
      <w:r w:rsidR="006E0524">
        <w:rPr>
          <w:rFonts w:hAnsi="Times New Roman" w:hint="eastAsia"/>
          <w:sz w:val="28"/>
          <w:szCs w:val="28"/>
        </w:rPr>
        <w:t>6</w:t>
      </w:r>
      <w:r w:rsidR="009C5B3F">
        <w:rPr>
          <w:rFonts w:hAnsi="Times New Roman" w:hint="eastAsia"/>
          <w:sz w:val="28"/>
          <w:szCs w:val="28"/>
        </w:rPr>
        <w:t>×第一学期计划教学周数</w:t>
      </w:r>
      <w:r w:rsidRPr="001D316D">
        <w:rPr>
          <w:rFonts w:hAnsi="Times New Roman" w:hint="eastAsia"/>
          <w:sz w:val="28"/>
          <w:szCs w:val="28"/>
        </w:rPr>
        <w:t>；高等数学</w:t>
      </w:r>
      <w:r w:rsidRPr="001D316D">
        <w:rPr>
          <w:rFonts w:hAnsi="Times New Roman" w:cs="Times New Roman" w:hint="eastAsia"/>
          <w:sz w:val="28"/>
          <w:szCs w:val="28"/>
        </w:rPr>
        <w:t>60</w:t>
      </w:r>
      <w:r w:rsidRPr="001D316D">
        <w:rPr>
          <w:rFonts w:hAnsi="Times New Roman" w:hint="eastAsia"/>
          <w:sz w:val="28"/>
          <w:szCs w:val="28"/>
        </w:rPr>
        <w:t>学时，思想道德修养和法律基础</w:t>
      </w:r>
      <w:r w:rsidRPr="001D316D">
        <w:rPr>
          <w:rFonts w:hAnsi="Times New Roman" w:cs="Times New Roman" w:hint="eastAsia"/>
          <w:sz w:val="28"/>
          <w:szCs w:val="28"/>
        </w:rPr>
        <w:t>32</w:t>
      </w:r>
      <w:r w:rsidRPr="001D316D">
        <w:rPr>
          <w:rFonts w:hAnsi="Times New Roman" w:hint="eastAsia"/>
          <w:sz w:val="28"/>
          <w:szCs w:val="28"/>
        </w:rPr>
        <w:t>学时，职业基本素养与就业指导</w:t>
      </w:r>
      <w:r w:rsidRPr="001D316D">
        <w:rPr>
          <w:rFonts w:hAnsi="Times New Roman" w:cs="Times New Roman" w:hint="eastAsia"/>
          <w:sz w:val="28"/>
          <w:szCs w:val="28"/>
        </w:rPr>
        <w:t>42</w:t>
      </w:r>
      <w:r w:rsidRPr="001D316D">
        <w:rPr>
          <w:rFonts w:hAnsi="Times New Roman" w:hint="eastAsia"/>
          <w:sz w:val="28"/>
          <w:szCs w:val="28"/>
        </w:rPr>
        <w:t>学时，毛泽东思想和中国特色社会主义理论概论</w:t>
      </w:r>
      <w:r w:rsidRPr="001D316D">
        <w:rPr>
          <w:rFonts w:hAnsi="Times New Roman" w:cs="Times New Roman" w:hint="eastAsia"/>
          <w:sz w:val="28"/>
          <w:szCs w:val="28"/>
        </w:rPr>
        <w:t>44</w:t>
      </w:r>
      <w:r w:rsidRPr="001D316D">
        <w:rPr>
          <w:rFonts w:hAnsi="Times New Roman" w:hint="eastAsia"/>
          <w:sz w:val="28"/>
          <w:szCs w:val="28"/>
        </w:rPr>
        <w:t>学时；信息技术基础</w:t>
      </w:r>
      <w:r w:rsidRPr="001D316D">
        <w:rPr>
          <w:rFonts w:hAnsi="Times New Roman" w:cs="Times New Roman" w:hint="eastAsia"/>
          <w:sz w:val="28"/>
          <w:szCs w:val="28"/>
        </w:rPr>
        <w:t>36</w:t>
      </w:r>
      <w:r w:rsidRPr="001D316D">
        <w:rPr>
          <w:rFonts w:hAnsi="Times New Roman" w:hint="eastAsia"/>
          <w:sz w:val="28"/>
          <w:szCs w:val="28"/>
        </w:rPr>
        <w:t>学时。</w:t>
      </w:r>
    </w:p>
    <w:p w:rsidR="000A51E4" w:rsidRPr="001D316D" w:rsidRDefault="00C90528" w:rsidP="00725080">
      <w:pPr>
        <w:pStyle w:val="a6"/>
        <w:numPr>
          <w:ilvl w:val="0"/>
          <w:numId w:val="2"/>
        </w:numPr>
        <w:spacing w:beforeAutospacing="0" w:afterLines="50" w:afterAutospacing="0" w:line="360" w:lineRule="auto"/>
        <w:ind w:left="981"/>
        <w:rPr>
          <w:sz w:val="28"/>
          <w:szCs w:val="28"/>
        </w:rPr>
      </w:pPr>
      <w:r>
        <w:rPr>
          <w:rFonts w:hAnsi="Times New Roman" w:hint="eastAsia"/>
          <w:sz w:val="28"/>
          <w:szCs w:val="28"/>
        </w:rPr>
        <w:t>当年入校的</w:t>
      </w:r>
      <w:r w:rsidR="000A51E4" w:rsidRPr="001D316D">
        <w:rPr>
          <w:rFonts w:hAnsi="Times New Roman" w:hint="eastAsia"/>
          <w:sz w:val="28"/>
          <w:szCs w:val="28"/>
        </w:rPr>
        <w:t>新教师原则上不要承担超过两门新课程，尽量从专业基础课或专业入门课程中安排其任务，达到逐步培养年轻教师教学能力目的。</w:t>
      </w:r>
    </w:p>
    <w:p w:rsidR="000A51E4" w:rsidRPr="001D316D" w:rsidRDefault="000A51E4" w:rsidP="00725080">
      <w:pPr>
        <w:pStyle w:val="a6"/>
        <w:numPr>
          <w:ilvl w:val="0"/>
          <w:numId w:val="2"/>
        </w:numPr>
        <w:spacing w:beforeAutospacing="0" w:afterLines="50" w:afterAutospacing="0" w:line="360" w:lineRule="auto"/>
        <w:ind w:left="981"/>
        <w:rPr>
          <w:rFonts w:hAnsi="ˎ̥" w:hint="eastAsia"/>
          <w:sz w:val="28"/>
          <w:szCs w:val="28"/>
        </w:rPr>
      </w:pPr>
      <w:r w:rsidRPr="001D316D">
        <w:rPr>
          <w:rFonts w:hAnsi="ˎ̥" w:hint="eastAsia"/>
          <w:sz w:val="28"/>
          <w:szCs w:val="28"/>
        </w:rPr>
        <w:t>各部门在完成本部门工作前提下应支持业务能力强的教师承担教学任务，校内兼职教师一个学期总学时数不能超过108学时，原则上每周不超过6学时。</w:t>
      </w:r>
    </w:p>
    <w:p w:rsidR="000A51E4" w:rsidRPr="001D316D" w:rsidRDefault="000A51E4" w:rsidP="00725080">
      <w:pPr>
        <w:pStyle w:val="a6"/>
        <w:numPr>
          <w:ilvl w:val="0"/>
          <w:numId w:val="2"/>
        </w:numPr>
        <w:spacing w:beforeAutospacing="0" w:afterLines="50" w:afterAutospacing="0" w:line="360" w:lineRule="auto"/>
        <w:ind w:left="981"/>
        <w:rPr>
          <w:rFonts w:hAnsi="ˎ̥" w:hint="eastAsia"/>
          <w:sz w:val="28"/>
          <w:szCs w:val="28"/>
        </w:rPr>
      </w:pPr>
      <w:r w:rsidRPr="001D316D">
        <w:rPr>
          <w:rFonts w:hAnsi="ˎ̥" w:hint="eastAsia"/>
          <w:sz w:val="28"/>
          <w:szCs w:val="28"/>
        </w:rPr>
        <w:lastRenderedPageBreak/>
        <w:t>外聘教师聘请首先要考虑满足教学质量要求：专业要对口、有一定实践经验的工程师、能工巧匠或高校教师，基础课程外聘教师必须是教师身份；为确保教师良好地完成教学任务，每位外聘教师工作量原则上一个学期不能超过200学时，每周不超18学时。</w:t>
      </w:r>
    </w:p>
    <w:p w:rsidR="000A51E4" w:rsidRPr="001D316D" w:rsidRDefault="000A51E4" w:rsidP="00725080">
      <w:pPr>
        <w:pStyle w:val="a6"/>
        <w:numPr>
          <w:ilvl w:val="0"/>
          <w:numId w:val="2"/>
        </w:numPr>
        <w:spacing w:beforeAutospacing="0" w:afterLines="50" w:afterAutospacing="0" w:line="360" w:lineRule="auto"/>
        <w:ind w:left="981"/>
        <w:rPr>
          <w:rFonts w:hAnsi="ˎ̥" w:hint="eastAsia"/>
          <w:sz w:val="28"/>
          <w:szCs w:val="28"/>
        </w:rPr>
      </w:pPr>
      <w:r w:rsidRPr="001D316D">
        <w:rPr>
          <w:rFonts w:hAnsi="ˎ̥" w:hint="eastAsia"/>
          <w:sz w:val="28"/>
          <w:szCs w:val="28"/>
        </w:rPr>
        <w:t>对于由外聘教师承担的课程且暂时不能确定外聘教师姓名的需要为该教师填写编号，编号形式由各</w:t>
      </w:r>
      <w:r w:rsidR="00C90528">
        <w:rPr>
          <w:rFonts w:hAnsi="ˎ̥" w:hint="eastAsia"/>
          <w:sz w:val="28"/>
          <w:szCs w:val="28"/>
        </w:rPr>
        <w:t>部门</w:t>
      </w:r>
      <w:r w:rsidRPr="001D316D">
        <w:rPr>
          <w:rFonts w:hAnsi="ˎ̥" w:hint="eastAsia"/>
          <w:sz w:val="28"/>
          <w:szCs w:val="28"/>
        </w:rPr>
        <w:t>自行确定，但要保证本</w:t>
      </w:r>
      <w:r w:rsidR="00650E53">
        <w:rPr>
          <w:rFonts w:hAnsi="ˎ̥" w:hint="eastAsia"/>
          <w:sz w:val="28"/>
          <w:szCs w:val="28"/>
        </w:rPr>
        <w:t>院、</w:t>
      </w:r>
      <w:r w:rsidRPr="001D316D">
        <w:rPr>
          <w:rFonts w:hAnsi="ˎ̥" w:hint="eastAsia"/>
          <w:sz w:val="28"/>
          <w:szCs w:val="28"/>
        </w:rPr>
        <w:t>系</w:t>
      </w:r>
      <w:r w:rsidR="00650E53">
        <w:rPr>
          <w:rFonts w:hAnsi="ˎ̥" w:hint="eastAsia"/>
          <w:sz w:val="28"/>
          <w:szCs w:val="28"/>
        </w:rPr>
        <w:t>、</w:t>
      </w:r>
      <w:r w:rsidR="00C926B0">
        <w:rPr>
          <w:rFonts w:hAnsi="ˎ̥" w:hint="eastAsia"/>
          <w:sz w:val="28"/>
          <w:szCs w:val="28"/>
        </w:rPr>
        <w:t>部的统一。</w:t>
      </w:r>
    </w:p>
    <w:p w:rsidR="000A51E4" w:rsidRPr="001D316D" w:rsidRDefault="000A51E4" w:rsidP="00725080">
      <w:pPr>
        <w:pStyle w:val="a6"/>
        <w:numPr>
          <w:ilvl w:val="0"/>
          <w:numId w:val="2"/>
        </w:numPr>
        <w:spacing w:beforeAutospacing="0" w:afterLines="50" w:afterAutospacing="0" w:line="360" w:lineRule="auto"/>
        <w:ind w:left="981"/>
        <w:rPr>
          <w:rFonts w:hAnsi="ˎ̥" w:hint="eastAsia"/>
          <w:sz w:val="28"/>
          <w:szCs w:val="28"/>
        </w:rPr>
      </w:pPr>
      <w:r w:rsidRPr="001D316D">
        <w:rPr>
          <w:rFonts w:hAnsi="ˎ̥" w:hint="eastAsia"/>
          <w:sz w:val="28"/>
          <w:szCs w:val="28"/>
        </w:rPr>
        <w:t>各</w:t>
      </w:r>
      <w:r w:rsidR="00C926B0">
        <w:rPr>
          <w:rFonts w:hAnsi="ˎ̥" w:hint="eastAsia"/>
          <w:sz w:val="28"/>
          <w:szCs w:val="28"/>
        </w:rPr>
        <w:t>部门</w:t>
      </w:r>
      <w:r w:rsidRPr="001D316D">
        <w:rPr>
          <w:rFonts w:hAnsi="ˎ̥" w:hint="eastAsia"/>
          <w:sz w:val="28"/>
          <w:szCs w:val="28"/>
        </w:rPr>
        <w:t>“教学任务书”的底稿应于</w:t>
      </w:r>
      <w:r w:rsidR="004B610C">
        <w:rPr>
          <w:rFonts w:hAnsi="ˎ̥" w:hint="eastAsia"/>
          <w:sz w:val="28"/>
          <w:szCs w:val="28"/>
        </w:rPr>
        <w:t>201</w:t>
      </w:r>
      <w:r w:rsidR="009C5B3F">
        <w:rPr>
          <w:rFonts w:hAnsi="ˎ̥" w:hint="eastAsia"/>
          <w:sz w:val="28"/>
          <w:szCs w:val="28"/>
        </w:rPr>
        <w:t>5</w:t>
      </w:r>
      <w:r w:rsidR="0019253D" w:rsidRPr="001D316D">
        <w:rPr>
          <w:rFonts w:hAnsi="ˎ̥" w:hint="eastAsia"/>
          <w:sz w:val="28"/>
          <w:szCs w:val="28"/>
        </w:rPr>
        <w:t>年</w:t>
      </w:r>
      <w:r w:rsidR="009C5B3F">
        <w:rPr>
          <w:rFonts w:hAnsi="ˎ̥" w:hint="eastAsia"/>
          <w:sz w:val="28"/>
          <w:szCs w:val="28"/>
        </w:rPr>
        <w:t>7</w:t>
      </w:r>
      <w:r w:rsidRPr="001D316D">
        <w:rPr>
          <w:rFonts w:hAnsi="ˎ̥" w:hint="eastAsia"/>
          <w:sz w:val="28"/>
          <w:szCs w:val="28"/>
        </w:rPr>
        <w:t>月</w:t>
      </w:r>
      <w:r w:rsidR="009C5B3F">
        <w:rPr>
          <w:rFonts w:hAnsi="ˎ̥" w:hint="eastAsia"/>
          <w:sz w:val="28"/>
          <w:szCs w:val="28"/>
        </w:rPr>
        <w:t>10</w:t>
      </w:r>
      <w:r w:rsidRPr="001D316D">
        <w:rPr>
          <w:rFonts w:hAnsi="ˎ̥" w:hint="eastAsia"/>
          <w:sz w:val="28"/>
          <w:szCs w:val="28"/>
        </w:rPr>
        <w:t>日</w:t>
      </w:r>
      <w:r w:rsidR="006E0524">
        <w:rPr>
          <w:rFonts w:hAnsi="ˎ̥" w:hint="eastAsia"/>
          <w:sz w:val="28"/>
          <w:szCs w:val="28"/>
        </w:rPr>
        <w:t>9</w:t>
      </w:r>
      <w:r w:rsidRPr="001D316D">
        <w:rPr>
          <w:rFonts w:hAnsi="ˎ̥" w:hint="eastAsia"/>
          <w:sz w:val="28"/>
          <w:szCs w:val="28"/>
        </w:rPr>
        <w:t>:00前交教务处存档，并复印一份作为后续排课依据。</w:t>
      </w:r>
    </w:p>
    <w:p w:rsidR="00061058" w:rsidRPr="006E0524" w:rsidRDefault="000A51E4" w:rsidP="00725080">
      <w:pPr>
        <w:pStyle w:val="a6"/>
        <w:numPr>
          <w:ilvl w:val="0"/>
          <w:numId w:val="2"/>
        </w:numPr>
        <w:spacing w:beforeAutospacing="0" w:afterLines="50" w:afterAutospacing="0" w:line="360" w:lineRule="auto"/>
        <w:ind w:left="981"/>
        <w:rPr>
          <w:rFonts w:hAnsi="ˎ̥" w:hint="eastAsia"/>
          <w:sz w:val="28"/>
          <w:szCs w:val="28"/>
        </w:rPr>
      </w:pPr>
      <w:r w:rsidRPr="006E0524">
        <w:rPr>
          <w:rFonts w:hAnsi="ˎ̥" w:hint="eastAsia"/>
          <w:sz w:val="28"/>
          <w:szCs w:val="28"/>
        </w:rPr>
        <w:t>纸质版教学任务书填写完成后，集中排课前务必将任务书中的任课教师等信息录入到教学管理系统中。</w:t>
      </w:r>
    </w:p>
    <w:p w:rsidR="006E0524" w:rsidRDefault="006E0524" w:rsidP="000A51E4">
      <w:pPr>
        <w:spacing w:before="156"/>
        <w:ind w:firstLine="560"/>
        <w:rPr>
          <w:rFonts w:hAnsi="ˎ̥" w:hint="eastAsia"/>
          <w:kern w:val="0"/>
        </w:rPr>
      </w:pPr>
    </w:p>
    <w:p w:rsidR="0019253D" w:rsidRDefault="000A51E4" w:rsidP="000A51E4">
      <w:pPr>
        <w:spacing w:before="156"/>
        <w:ind w:firstLine="560"/>
        <w:rPr>
          <w:rFonts w:hAnsi="ˎ̥" w:hint="eastAsia"/>
          <w:kern w:val="0"/>
        </w:rPr>
      </w:pPr>
      <w:r w:rsidRPr="000A51E4">
        <w:rPr>
          <w:rFonts w:hAnsi="ˎ̥" w:hint="eastAsia"/>
          <w:kern w:val="0"/>
        </w:rPr>
        <w:t>教务处联系人：</w:t>
      </w:r>
      <w:r w:rsidR="00C926B0" w:rsidRPr="000A51E4">
        <w:rPr>
          <w:rFonts w:hAnsi="ˎ̥" w:hint="eastAsia"/>
          <w:kern w:val="0"/>
        </w:rPr>
        <w:t>赵海生</w:t>
      </w:r>
    </w:p>
    <w:p w:rsidR="000A51E4" w:rsidRPr="000A51E4" w:rsidRDefault="000A51E4" w:rsidP="006E0524">
      <w:pPr>
        <w:spacing w:before="156"/>
        <w:ind w:firstLine="560"/>
        <w:rPr>
          <w:rFonts w:asciiTheme="majorEastAsia" w:eastAsiaTheme="majorEastAsia" w:hAnsiTheme="majorEastAsia"/>
          <w:kern w:val="0"/>
          <w:sz w:val="18"/>
          <w:szCs w:val="18"/>
        </w:rPr>
      </w:pPr>
      <w:r w:rsidRPr="000A51E4">
        <w:rPr>
          <w:rFonts w:hAnsi="ˎ̥" w:hint="eastAsia"/>
          <w:kern w:val="0"/>
        </w:rPr>
        <w:t>电话（办）：</w:t>
      </w:r>
      <w:r w:rsidRPr="000A51E4">
        <w:rPr>
          <w:rFonts w:hAnsi="ˎ̥" w:hint="eastAsia"/>
          <w:kern w:val="0"/>
        </w:rPr>
        <w:t xml:space="preserve">51511070  </w:t>
      </w:r>
      <w:r w:rsidRPr="000A51E4">
        <w:rPr>
          <w:rFonts w:hAnsi="ˎ̥" w:hint="eastAsia"/>
          <w:kern w:val="0"/>
        </w:rPr>
        <w:t>手机：</w:t>
      </w:r>
      <w:r w:rsidR="004B610C">
        <w:rPr>
          <w:rFonts w:hAnsi="ˎ̥" w:hint="eastAsia"/>
          <w:kern w:val="0"/>
        </w:rPr>
        <w:t>18612509738</w:t>
      </w:r>
    </w:p>
    <w:p w:rsidR="000A51E4" w:rsidRPr="000A51E4" w:rsidRDefault="000A51E4" w:rsidP="0019253D">
      <w:pPr>
        <w:spacing w:before="156"/>
        <w:ind w:right="560" w:firstLine="560"/>
        <w:jc w:val="right"/>
        <w:rPr>
          <w:rFonts w:asciiTheme="majorEastAsia" w:eastAsiaTheme="majorEastAsia" w:hAnsiTheme="majorEastAsia"/>
          <w:kern w:val="0"/>
        </w:rPr>
      </w:pPr>
      <w:r w:rsidRPr="000A51E4">
        <w:rPr>
          <w:rFonts w:asciiTheme="majorEastAsia" w:eastAsiaTheme="majorEastAsia" w:hAnsiTheme="majorEastAsia" w:hint="eastAsia"/>
          <w:kern w:val="0"/>
        </w:rPr>
        <w:t>教务处</w:t>
      </w:r>
    </w:p>
    <w:p w:rsidR="000A51E4" w:rsidRPr="008B6786" w:rsidRDefault="000A51E4" w:rsidP="008B6786">
      <w:pPr>
        <w:spacing w:before="156"/>
        <w:ind w:firstLine="560"/>
        <w:jc w:val="right"/>
        <w:rPr>
          <w:rFonts w:ascii="ˎ̥" w:eastAsia="宋体" w:hAnsi="ˎ̥" w:hint="eastAsia"/>
          <w:kern w:val="0"/>
          <w:sz w:val="18"/>
          <w:szCs w:val="18"/>
        </w:rPr>
      </w:pPr>
      <w:r w:rsidRPr="000A51E4">
        <w:rPr>
          <w:rFonts w:asciiTheme="majorEastAsia" w:eastAsiaTheme="majorEastAsia" w:hAnsiTheme="majorEastAsia" w:hint="eastAsia"/>
          <w:kern w:val="0"/>
        </w:rPr>
        <w:t>201</w:t>
      </w:r>
      <w:r w:rsidR="009C5B3F">
        <w:rPr>
          <w:rFonts w:asciiTheme="majorEastAsia" w:eastAsiaTheme="majorEastAsia" w:hAnsiTheme="majorEastAsia" w:hint="eastAsia"/>
          <w:kern w:val="0"/>
        </w:rPr>
        <w:t>5</w:t>
      </w:r>
      <w:r w:rsidRPr="000A51E4">
        <w:rPr>
          <w:rFonts w:asciiTheme="majorEastAsia" w:eastAsiaTheme="majorEastAsia" w:hAnsiTheme="majorEastAsia" w:hint="eastAsia"/>
          <w:kern w:val="0"/>
        </w:rPr>
        <w:t>年</w:t>
      </w:r>
      <w:r w:rsidR="009C5B3F">
        <w:rPr>
          <w:rFonts w:asciiTheme="majorEastAsia" w:eastAsiaTheme="majorEastAsia" w:hAnsiTheme="majorEastAsia" w:hint="eastAsia"/>
          <w:kern w:val="0"/>
        </w:rPr>
        <w:t>7</w:t>
      </w:r>
      <w:r w:rsidRPr="000A51E4">
        <w:rPr>
          <w:rFonts w:asciiTheme="majorEastAsia" w:eastAsiaTheme="majorEastAsia" w:hAnsiTheme="majorEastAsia" w:hint="eastAsia"/>
          <w:kern w:val="0"/>
        </w:rPr>
        <w:t>月</w:t>
      </w:r>
      <w:r w:rsidR="009C5B3F">
        <w:rPr>
          <w:rFonts w:asciiTheme="majorEastAsia" w:eastAsiaTheme="majorEastAsia" w:hAnsiTheme="majorEastAsia" w:hint="eastAsia"/>
          <w:kern w:val="0"/>
        </w:rPr>
        <w:t>7</w:t>
      </w:r>
      <w:r w:rsidR="008B6786">
        <w:rPr>
          <w:rFonts w:asciiTheme="majorEastAsia" w:eastAsiaTheme="majorEastAsia" w:hAnsiTheme="majorEastAsia" w:hint="eastAsia"/>
          <w:kern w:val="0"/>
        </w:rPr>
        <w:t>日</w:t>
      </w:r>
    </w:p>
    <w:sectPr w:rsidR="000A51E4" w:rsidRPr="008B6786" w:rsidSect="00541DD8">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1F63" w:rsidRDefault="00371F63" w:rsidP="000A51E4">
      <w:pPr>
        <w:spacing w:before="120" w:line="240" w:lineRule="auto"/>
        <w:ind w:firstLine="560"/>
      </w:pPr>
      <w:r>
        <w:separator/>
      </w:r>
    </w:p>
  </w:endnote>
  <w:endnote w:type="continuationSeparator" w:id="1">
    <w:p w:rsidR="00371F63" w:rsidRDefault="00371F63" w:rsidP="000A51E4">
      <w:pPr>
        <w:spacing w:before="120" w:line="240" w:lineRule="auto"/>
        <w:ind w:firstLine="56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ˎ̥">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7FF" w:rsidRDefault="006247FF" w:rsidP="006247FF">
    <w:pPr>
      <w:pStyle w:val="a4"/>
      <w:spacing w:before="120"/>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7FF" w:rsidRDefault="006247FF" w:rsidP="006247FF">
    <w:pPr>
      <w:pStyle w:val="a4"/>
      <w:spacing w:before="120"/>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7FF" w:rsidRDefault="006247FF" w:rsidP="006247FF">
    <w:pPr>
      <w:pStyle w:val="a4"/>
      <w:spacing w:before="120"/>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1F63" w:rsidRDefault="00371F63" w:rsidP="000A51E4">
      <w:pPr>
        <w:spacing w:before="120" w:line="240" w:lineRule="auto"/>
        <w:ind w:firstLine="560"/>
      </w:pPr>
      <w:r>
        <w:separator/>
      </w:r>
    </w:p>
  </w:footnote>
  <w:footnote w:type="continuationSeparator" w:id="1">
    <w:p w:rsidR="00371F63" w:rsidRDefault="00371F63" w:rsidP="000A51E4">
      <w:pPr>
        <w:spacing w:before="120" w:line="240" w:lineRule="auto"/>
        <w:ind w:firstLine="56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7FF" w:rsidRDefault="006247FF" w:rsidP="006247FF">
    <w:pPr>
      <w:pStyle w:val="a3"/>
      <w:spacing w:before="120"/>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7FF" w:rsidRPr="006247FF" w:rsidRDefault="006247FF" w:rsidP="006247FF">
    <w:pPr>
      <w:spacing w:before="120"/>
      <w:ind w:left="560" w:firstLineChars="0" w:firstLine="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7FF" w:rsidRDefault="006247FF" w:rsidP="006247FF">
    <w:pPr>
      <w:pStyle w:val="a3"/>
      <w:spacing w:before="120"/>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027A44"/>
    <w:multiLevelType w:val="hybridMultilevel"/>
    <w:tmpl w:val="870E839E"/>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48802151"/>
    <w:multiLevelType w:val="hybridMultilevel"/>
    <w:tmpl w:val="C944A870"/>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A51E4"/>
    <w:rsid w:val="00004182"/>
    <w:rsid w:val="000252C3"/>
    <w:rsid w:val="00051171"/>
    <w:rsid w:val="00061058"/>
    <w:rsid w:val="000A51E4"/>
    <w:rsid w:val="000D66A6"/>
    <w:rsid w:val="000E2A46"/>
    <w:rsid w:val="00165E3B"/>
    <w:rsid w:val="00185DE8"/>
    <w:rsid w:val="0019253D"/>
    <w:rsid w:val="001D316D"/>
    <w:rsid w:val="00211C21"/>
    <w:rsid w:val="00225A74"/>
    <w:rsid w:val="00371F63"/>
    <w:rsid w:val="003A08C9"/>
    <w:rsid w:val="004B610C"/>
    <w:rsid w:val="00541DD8"/>
    <w:rsid w:val="005E41BF"/>
    <w:rsid w:val="006247FF"/>
    <w:rsid w:val="00650E53"/>
    <w:rsid w:val="006E0524"/>
    <w:rsid w:val="00725080"/>
    <w:rsid w:val="00767C7C"/>
    <w:rsid w:val="00771BE2"/>
    <w:rsid w:val="007838F4"/>
    <w:rsid w:val="00850A7B"/>
    <w:rsid w:val="008B6786"/>
    <w:rsid w:val="009705ED"/>
    <w:rsid w:val="009C5B3F"/>
    <w:rsid w:val="00A6500D"/>
    <w:rsid w:val="00B93E32"/>
    <w:rsid w:val="00C641B2"/>
    <w:rsid w:val="00C90528"/>
    <w:rsid w:val="00C926B0"/>
    <w:rsid w:val="00CD28AD"/>
    <w:rsid w:val="00CE1EC2"/>
    <w:rsid w:val="00D115A7"/>
    <w:rsid w:val="00D97412"/>
    <w:rsid w:val="00DB30F9"/>
    <w:rsid w:val="00DD6E46"/>
    <w:rsid w:val="00E53952"/>
    <w:rsid w:val="00F373E4"/>
    <w:rsid w:val="00F87A5B"/>
    <w:rsid w:val="00FF12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51E4"/>
    <w:pPr>
      <w:widowControl w:val="0"/>
      <w:spacing w:beforeLines="50" w:line="360" w:lineRule="auto"/>
      <w:ind w:firstLineChars="200" w:firstLine="200"/>
      <w:jc w:val="both"/>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A51E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A51E4"/>
    <w:rPr>
      <w:sz w:val="18"/>
      <w:szCs w:val="18"/>
    </w:rPr>
  </w:style>
  <w:style w:type="paragraph" w:styleId="a4">
    <w:name w:val="footer"/>
    <w:basedOn w:val="a"/>
    <w:link w:val="Char0"/>
    <w:uiPriority w:val="99"/>
    <w:semiHidden/>
    <w:unhideWhenUsed/>
    <w:rsid w:val="000A51E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A51E4"/>
    <w:rPr>
      <w:sz w:val="18"/>
      <w:szCs w:val="18"/>
    </w:rPr>
  </w:style>
  <w:style w:type="paragraph" w:styleId="a5">
    <w:name w:val="Title"/>
    <w:basedOn w:val="a"/>
    <w:next w:val="a"/>
    <w:link w:val="Char1"/>
    <w:uiPriority w:val="10"/>
    <w:qFormat/>
    <w:rsid w:val="000A51E4"/>
    <w:pPr>
      <w:spacing w:before="120" w:after="120"/>
      <w:jc w:val="center"/>
      <w:outlineLvl w:val="0"/>
    </w:pPr>
    <w:rPr>
      <w:rFonts w:asciiTheme="majorHAnsi" w:eastAsia="宋体" w:hAnsiTheme="majorHAnsi" w:cstheme="majorBidi"/>
      <w:b/>
      <w:bCs/>
      <w:sz w:val="32"/>
      <w:szCs w:val="32"/>
    </w:rPr>
  </w:style>
  <w:style w:type="character" w:customStyle="1" w:styleId="Char1">
    <w:name w:val="标题 Char"/>
    <w:basedOn w:val="a0"/>
    <w:link w:val="a5"/>
    <w:uiPriority w:val="10"/>
    <w:rsid w:val="000A51E4"/>
    <w:rPr>
      <w:rFonts w:asciiTheme="majorHAnsi" w:eastAsia="宋体" w:hAnsiTheme="majorHAnsi" w:cstheme="majorBidi"/>
      <w:b/>
      <w:bCs/>
      <w:sz w:val="32"/>
      <w:szCs w:val="32"/>
    </w:rPr>
  </w:style>
  <w:style w:type="paragraph" w:styleId="a6">
    <w:name w:val="List Paragraph"/>
    <w:basedOn w:val="a"/>
    <w:uiPriority w:val="34"/>
    <w:qFormat/>
    <w:rsid w:val="000A51E4"/>
    <w:pPr>
      <w:widowControl/>
      <w:spacing w:beforeLines="0" w:beforeAutospacing="1" w:after="100" w:afterAutospacing="1" w:line="240" w:lineRule="auto"/>
      <w:ind w:firstLineChars="0" w:firstLine="0"/>
      <w:jc w:val="left"/>
    </w:pPr>
    <w:rPr>
      <w:rFonts w:ascii="宋体" w:eastAsia="宋体" w:hAnsi="宋体" w:cs="宋体"/>
      <w:kern w:val="0"/>
      <w:sz w:val="24"/>
      <w:szCs w:val="24"/>
    </w:rPr>
  </w:style>
  <w:style w:type="paragraph" w:styleId="a7">
    <w:name w:val="Document Map"/>
    <w:basedOn w:val="a"/>
    <w:link w:val="Char2"/>
    <w:uiPriority w:val="99"/>
    <w:semiHidden/>
    <w:unhideWhenUsed/>
    <w:rsid w:val="000D66A6"/>
    <w:rPr>
      <w:rFonts w:ascii="宋体" w:eastAsia="宋体"/>
      <w:sz w:val="18"/>
      <w:szCs w:val="18"/>
    </w:rPr>
  </w:style>
  <w:style w:type="character" w:customStyle="1" w:styleId="Char2">
    <w:name w:val="文档结构图 Char"/>
    <w:basedOn w:val="a0"/>
    <w:link w:val="a7"/>
    <w:uiPriority w:val="99"/>
    <w:semiHidden/>
    <w:rsid w:val="000D66A6"/>
    <w:rPr>
      <w:rFonts w:ascii="宋体" w:eastAsia="宋体"/>
      <w:sz w:val="18"/>
      <w:szCs w:val="18"/>
    </w:rPr>
  </w:style>
  <w:style w:type="character" w:styleId="a8">
    <w:name w:val="Hyperlink"/>
    <w:basedOn w:val="a0"/>
    <w:uiPriority w:val="99"/>
    <w:unhideWhenUsed/>
    <w:rsid w:val="0006105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192</Words>
  <Characters>1099</Characters>
  <Application>Microsoft Office Word</Application>
  <DocSecurity>0</DocSecurity>
  <Lines>9</Lines>
  <Paragraphs>2</Paragraphs>
  <ScaleCrop>false</ScaleCrop>
  <Company/>
  <LinksUpToDate>false</LinksUpToDate>
  <CharactersWithSpaces>1289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haisheng.zhao</dc:creator>
  <cp:lastModifiedBy>赵海生</cp:lastModifiedBy>
  <cp:revision>5</cp:revision>
  <cp:lastPrinted>2013-11-21T06:11:00Z</cp:lastPrinted>
  <dcterms:created xsi:type="dcterms:W3CDTF">2015-07-07T00:16:00Z</dcterms:created>
  <dcterms:modified xsi:type="dcterms:W3CDTF">2015-07-07T02:56:00Z</dcterms:modified>
</cp:coreProperties>
</file>