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41" w:rsidRDefault="00EE73D6" w:rsidP="00EE73D6">
      <w:pPr>
        <w:jc w:val="center"/>
        <w:rPr>
          <w:rFonts w:ascii="黑体" w:eastAsia="黑体" w:hAnsi="黑体"/>
          <w:sz w:val="30"/>
          <w:szCs w:val="30"/>
        </w:rPr>
      </w:pPr>
      <w:r w:rsidRPr="00EE73D6">
        <w:rPr>
          <w:rFonts w:ascii="黑体" w:eastAsia="黑体" w:hAnsi="黑体" w:hint="eastAsia"/>
          <w:sz w:val="30"/>
          <w:szCs w:val="30"/>
        </w:rPr>
        <w:t>关于</w:t>
      </w:r>
      <w:r w:rsidR="005F037B">
        <w:rPr>
          <w:rFonts w:ascii="黑体" w:eastAsia="黑体" w:hAnsi="黑体" w:hint="eastAsia"/>
          <w:sz w:val="30"/>
          <w:szCs w:val="30"/>
        </w:rPr>
        <w:t>开</w:t>
      </w:r>
      <w:r w:rsidR="000C6EA1">
        <w:rPr>
          <w:rFonts w:ascii="黑体" w:eastAsia="黑体" w:hAnsi="黑体" w:hint="eastAsia"/>
          <w:sz w:val="30"/>
          <w:szCs w:val="30"/>
        </w:rPr>
        <w:t>始</w:t>
      </w:r>
      <w:r w:rsidRPr="00EE73D6">
        <w:rPr>
          <w:rFonts w:ascii="黑体" w:eastAsia="黑体" w:hAnsi="黑体" w:hint="eastAsia"/>
          <w:sz w:val="30"/>
          <w:szCs w:val="30"/>
        </w:rPr>
        <w:t>2020-2021-1</w:t>
      </w:r>
      <w:r>
        <w:rPr>
          <w:rFonts w:ascii="黑体" w:eastAsia="黑体" w:hAnsi="黑体" w:hint="eastAsia"/>
          <w:sz w:val="30"/>
          <w:szCs w:val="30"/>
        </w:rPr>
        <w:t>学期</w:t>
      </w:r>
      <w:r w:rsidRPr="00EE73D6">
        <w:rPr>
          <w:rFonts w:ascii="黑体" w:eastAsia="黑体" w:hAnsi="黑体" w:hint="eastAsia"/>
          <w:sz w:val="30"/>
          <w:szCs w:val="30"/>
        </w:rPr>
        <w:t>成绩录入</w:t>
      </w:r>
      <w:r w:rsidR="005F037B">
        <w:rPr>
          <w:rFonts w:ascii="黑体" w:eastAsia="黑体" w:hAnsi="黑体" w:hint="eastAsia"/>
          <w:sz w:val="30"/>
          <w:szCs w:val="30"/>
        </w:rPr>
        <w:t>的通知</w:t>
      </w:r>
    </w:p>
    <w:p w:rsidR="00EE73D6" w:rsidRPr="000E6A3F" w:rsidRDefault="00EE73D6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2020-2021-1学期成绩录入已经开放，老师可以登陆新教务系统进行成绩录入工作，成绩录入涉及到修改成绩比例和级制的可以参看附件中的</w:t>
      </w:r>
      <w:r w:rsidR="006B08C2">
        <w:rPr>
          <w:rFonts w:ascii="宋体" w:hAnsi="宋体" w:hint="eastAsia"/>
          <w:sz w:val="28"/>
          <w:szCs w:val="28"/>
        </w:rPr>
        <w:t>成绩录入</w:t>
      </w:r>
      <w:r w:rsidRPr="000E6A3F">
        <w:rPr>
          <w:rFonts w:ascii="宋体" w:hAnsi="宋体" w:hint="eastAsia"/>
          <w:sz w:val="28"/>
          <w:szCs w:val="28"/>
        </w:rPr>
        <w:t>简单教程</w:t>
      </w:r>
      <w:r w:rsidR="004875CE" w:rsidRPr="000E6A3F">
        <w:rPr>
          <w:rFonts w:ascii="宋体" w:hAnsi="宋体" w:hint="eastAsia"/>
          <w:sz w:val="28"/>
          <w:szCs w:val="28"/>
        </w:rPr>
        <w:t>文件</w:t>
      </w:r>
      <w:r w:rsidRPr="000E6A3F">
        <w:rPr>
          <w:rFonts w:ascii="宋体" w:hAnsi="宋体" w:hint="eastAsia"/>
          <w:sz w:val="28"/>
          <w:szCs w:val="28"/>
        </w:rPr>
        <w:t>。</w:t>
      </w:r>
    </w:p>
    <w:p w:rsidR="00EE73D6" w:rsidRPr="000E6A3F" w:rsidRDefault="00EE73D6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教师成绩录入中遇到问题</w:t>
      </w:r>
      <w:proofErr w:type="gramStart"/>
      <w:r w:rsidR="00B946E0" w:rsidRPr="000E6A3F">
        <w:rPr>
          <w:rFonts w:ascii="宋体" w:hAnsi="宋体" w:hint="eastAsia"/>
          <w:sz w:val="28"/>
          <w:szCs w:val="28"/>
        </w:rPr>
        <w:t>可以微信加入</w:t>
      </w:r>
      <w:proofErr w:type="gramEnd"/>
      <w:r w:rsidR="00B946E0" w:rsidRPr="000E6A3F">
        <w:rPr>
          <w:rFonts w:ascii="宋体" w:hAnsi="宋体" w:hint="eastAsia"/>
          <w:sz w:val="28"/>
          <w:szCs w:val="28"/>
        </w:rPr>
        <w:t>“北京工业职业技术学院教务系统交流”群，交流群里会有软件公司技术人员解答问题。</w:t>
      </w:r>
    </w:p>
    <w:p w:rsidR="00174474" w:rsidRDefault="00174474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 w:rsidRPr="000E6A3F">
        <w:rPr>
          <w:rFonts w:ascii="宋体" w:hAnsi="宋体" w:hint="eastAsia"/>
          <w:sz w:val="28"/>
          <w:szCs w:val="28"/>
        </w:rPr>
        <w:t>扫码进入</w:t>
      </w:r>
      <w:proofErr w:type="gramEnd"/>
      <w:r w:rsidRPr="000E6A3F">
        <w:rPr>
          <w:rFonts w:ascii="宋体" w:hAnsi="宋体" w:hint="eastAsia"/>
          <w:sz w:val="28"/>
          <w:szCs w:val="28"/>
        </w:rPr>
        <w:t>：</w:t>
      </w:r>
    </w:p>
    <w:p w:rsidR="000E6A3F" w:rsidRPr="000E6A3F" w:rsidRDefault="000E6A3F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37D097" wp14:editId="7B4A17F4">
            <wp:simplePos x="0" y="0"/>
            <wp:positionH relativeFrom="column">
              <wp:posOffset>411480</wp:posOffset>
            </wp:positionH>
            <wp:positionV relativeFrom="paragraph">
              <wp:posOffset>99060</wp:posOffset>
            </wp:positionV>
            <wp:extent cx="2621280" cy="3192780"/>
            <wp:effectExtent l="0" t="0" r="762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2210813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8" b="15301"/>
                    <a:stretch/>
                  </pic:blipFill>
                  <pic:spPr bwMode="auto">
                    <a:xfrm>
                      <a:off x="0" y="0"/>
                      <a:ext cx="2621280" cy="319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A67" w:rsidRPr="000E6A3F" w:rsidRDefault="00614A67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也可电话教务处：51511070</w:t>
      </w:r>
    </w:p>
    <w:p w:rsidR="00FD3910" w:rsidRPr="000E6A3F" w:rsidRDefault="004066AD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成绩录入一般分为百分制和</w:t>
      </w:r>
      <w:r w:rsidR="00FD3910" w:rsidRPr="000E6A3F">
        <w:rPr>
          <w:rFonts w:ascii="宋体" w:hAnsi="宋体" w:hint="eastAsia"/>
          <w:sz w:val="28"/>
          <w:szCs w:val="28"/>
        </w:rPr>
        <w:t>等</w:t>
      </w:r>
      <w:r w:rsidRPr="000E6A3F">
        <w:rPr>
          <w:rFonts w:ascii="宋体" w:hAnsi="宋体" w:hint="eastAsia"/>
          <w:sz w:val="28"/>
          <w:szCs w:val="28"/>
        </w:rPr>
        <w:t>级制，</w:t>
      </w:r>
      <w:r w:rsidR="00FD3910" w:rsidRPr="000E6A3F">
        <w:rPr>
          <w:rFonts w:ascii="宋体" w:hAnsi="宋体" w:hint="eastAsia"/>
          <w:sz w:val="28"/>
          <w:szCs w:val="28"/>
        </w:rPr>
        <w:t>考试</w:t>
      </w:r>
      <w:proofErr w:type="gramStart"/>
      <w:r w:rsidR="00FD3910" w:rsidRPr="000E6A3F">
        <w:rPr>
          <w:rFonts w:ascii="宋体" w:hAnsi="宋体" w:hint="eastAsia"/>
          <w:sz w:val="28"/>
          <w:szCs w:val="28"/>
        </w:rPr>
        <w:t>课采用</w:t>
      </w:r>
      <w:proofErr w:type="gramEnd"/>
      <w:r w:rsidR="00FD3910" w:rsidRPr="000E6A3F">
        <w:rPr>
          <w:rFonts w:ascii="宋体" w:hAnsi="宋体" w:hint="eastAsia"/>
          <w:sz w:val="28"/>
          <w:szCs w:val="28"/>
        </w:rPr>
        <w:t>百分制记分，考查</w:t>
      </w:r>
      <w:proofErr w:type="gramStart"/>
      <w:r w:rsidR="00FD3910" w:rsidRPr="000E6A3F">
        <w:rPr>
          <w:rFonts w:ascii="宋体" w:hAnsi="宋体" w:hint="eastAsia"/>
          <w:sz w:val="28"/>
          <w:szCs w:val="28"/>
        </w:rPr>
        <w:t>课采用</w:t>
      </w:r>
      <w:proofErr w:type="gramEnd"/>
      <w:r w:rsidR="00FD3910" w:rsidRPr="000E6A3F">
        <w:rPr>
          <w:rFonts w:ascii="宋体" w:hAnsi="宋体" w:hint="eastAsia"/>
          <w:sz w:val="28"/>
          <w:szCs w:val="28"/>
        </w:rPr>
        <w:t>等级制（优、良、中、及格、不及格）记分。</w:t>
      </w:r>
      <w:r w:rsidR="00253E8C" w:rsidRPr="000E6A3F">
        <w:rPr>
          <w:rFonts w:ascii="宋体" w:hAnsi="宋体" w:hint="eastAsia"/>
          <w:sz w:val="28"/>
          <w:szCs w:val="28"/>
        </w:rPr>
        <w:t>请教师按照课程的性质修改默认的成绩比例和级制，教师在录入完成并确认无误后提交。</w:t>
      </w:r>
    </w:p>
    <w:p w:rsidR="006B08C2" w:rsidRDefault="006B08C2" w:rsidP="006B08C2">
      <w:pPr>
        <w:spacing w:line="440" w:lineRule="exact"/>
        <w:jc w:val="left"/>
        <w:rPr>
          <w:rFonts w:ascii="宋体" w:hAnsi="宋体" w:hint="eastAsia"/>
          <w:sz w:val="28"/>
          <w:szCs w:val="28"/>
        </w:rPr>
      </w:pPr>
    </w:p>
    <w:p w:rsidR="000E6A3F" w:rsidRPr="006B08C2" w:rsidRDefault="006B08C2" w:rsidP="006B08C2">
      <w:pPr>
        <w:spacing w:line="440" w:lineRule="exact"/>
        <w:jc w:val="left"/>
        <w:rPr>
          <w:rFonts w:ascii="宋体" w:hAnsi="宋体" w:hint="eastAsia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2060"/>
          <w:sz w:val="28"/>
          <w:szCs w:val="28"/>
        </w:rPr>
        <w:t>【</w:t>
      </w:r>
      <w:r w:rsidRPr="006B08C2">
        <w:rPr>
          <w:rFonts w:ascii="宋体" w:hAnsi="宋体" w:hint="eastAsia"/>
          <w:b/>
          <w:color w:val="002060"/>
          <w:sz w:val="28"/>
          <w:szCs w:val="28"/>
        </w:rPr>
        <w:t>附件：成绩录入简单教程</w:t>
      </w:r>
      <w:r>
        <w:rPr>
          <w:rFonts w:ascii="宋体" w:hAnsi="宋体" w:hint="eastAsia"/>
          <w:b/>
          <w:color w:val="002060"/>
          <w:sz w:val="28"/>
          <w:szCs w:val="28"/>
        </w:rPr>
        <w:t>】</w:t>
      </w:r>
    </w:p>
    <w:p w:rsidR="006B08C2" w:rsidRDefault="006B08C2" w:rsidP="006B08C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进入新教务系统</w:t>
      </w:r>
    </w:p>
    <w:p w:rsidR="006B08C2" w:rsidRDefault="006B08C2" w:rsidP="006B08C2">
      <w:r>
        <w:rPr>
          <w:noProof/>
        </w:rPr>
        <w:lastRenderedPageBreak/>
        <w:drawing>
          <wp:inline distT="0" distB="0" distL="0" distR="0" wp14:anchorId="20812D80" wp14:editId="16BB4AA3">
            <wp:extent cx="3832860" cy="2613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/>
    <w:p w:rsidR="006B08C2" w:rsidRDefault="006B08C2" w:rsidP="006B08C2">
      <w:r>
        <w:rPr>
          <w:rFonts w:hint="eastAsia"/>
        </w:rPr>
        <w:t>2</w:t>
      </w:r>
      <w:r>
        <w:rPr>
          <w:rFonts w:hint="eastAsia"/>
        </w:rPr>
        <w:t>、选择“成绩录入</w:t>
      </w:r>
      <w:r>
        <w:rPr>
          <w:rFonts w:ascii="宋体" w:hAnsi="宋体" w:hint="eastAsia"/>
        </w:rPr>
        <w:t>【</w:t>
      </w:r>
      <w:r>
        <w:rPr>
          <w:rFonts w:hint="eastAsia"/>
        </w:rPr>
        <w:t>教师</w:t>
      </w:r>
      <w:r>
        <w:rPr>
          <w:rFonts w:ascii="宋体" w:hAnsi="宋体" w:hint="eastAsia"/>
        </w:rPr>
        <w:t>】</w:t>
      </w:r>
      <w:r>
        <w:rPr>
          <w:rFonts w:hint="eastAsia"/>
        </w:rPr>
        <w:t>”进入成绩录入界面</w:t>
      </w:r>
    </w:p>
    <w:p w:rsidR="006B08C2" w:rsidRPr="00A458E8" w:rsidRDefault="006B08C2" w:rsidP="006B08C2">
      <w:r>
        <w:rPr>
          <w:noProof/>
        </w:rPr>
        <w:drawing>
          <wp:inline distT="0" distB="0" distL="0" distR="0" wp14:anchorId="3979DEEC" wp14:editId="1369C5E6">
            <wp:extent cx="5274310" cy="2335591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>
      <w:r w:rsidRPr="00C06454">
        <w:rPr>
          <w:rFonts w:hint="eastAsia"/>
          <w:highlight w:val="lightGray"/>
        </w:rPr>
        <w:t>3</w:t>
      </w:r>
      <w:r w:rsidRPr="00C06454">
        <w:rPr>
          <w:rFonts w:hint="eastAsia"/>
          <w:highlight w:val="lightGray"/>
        </w:rPr>
        <w:t>、</w:t>
      </w:r>
      <w:r>
        <w:rPr>
          <w:rFonts w:hint="eastAsia"/>
        </w:rPr>
        <w:t>选择录入课程，点击“确定</w:t>
      </w:r>
      <w:r>
        <w:t>”</w:t>
      </w:r>
      <w:r>
        <w:rPr>
          <w:rFonts w:hint="eastAsia"/>
        </w:rPr>
        <w:t>按钮进入课程成绩录入界面</w:t>
      </w:r>
    </w:p>
    <w:p w:rsidR="006B08C2" w:rsidRDefault="006B08C2" w:rsidP="006B08C2">
      <w:r>
        <w:rPr>
          <w:noProof/>
        </w:rPr>
        <w:drawing>
          <wp:inline distT="0" distB="0" distL="0" distR="0" wp14:anchorId="5E4F6765" wp14:editId="273E801C">
            <wp:extent cx="6108801" cy="2087880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1455" cy="20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/>
    <w:p w:rsidR="006B08C2" w:rsidRDefault="006B08C2" w:rsidP="006B08C2">
      <w:r>
        <w:rPr>
          <w:rFonts w:hint="eastAsia"/>
        </w:rPr>
        <w:t>4</w:t>
      </w:r>
      <w:r>
        <w:rPr>
          <w:rFonts w:hint="eastAsia"/>
        </w:rPr>
        <w:t>、鼠标点击左侧黄色竖条，可以调整当前课程成绩分项的比例和级制。</w:t>
      </w:r>
    </w:p>
    <w:p w:rsidR="006B08C2" w:rsidRDefault="006B08C2" w:rsidP="006B08C2">
      <w:r>
        <w:rPr>
          <w:noProof/>
        </w:rPr>
        <w:lastRenderedPageBreak/>
        <w:drawing>
          <wp:inline distT="0" distB="0" distL="0" distR="0" wp14:anchorId="39027DC3" wp14:editId="2F9F673A">
            <wp:extent cx="5274310" cy="28593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>
      <w:r>
        <w:rPr>
          <w:rFonts w:hint="eastAsia"/>
        </w:rPr>
        <w:t>例如：教师只需录入期末成绩，可以将其他成绩分项的分项比例设置为</w:t>
      </w:r>
      <w:r>
        <w:rPr>
          <w:rFonts w:hint="eastAsia"/>
        </w:rPr>
        <w:t>0%</w:t>
      </w:r>
      <w:r>
        <w:rPr>
          <w:rFonts w:hint="eastAsia"/>
        </w:rPr>
        <w:t>，期末成绩的分项比例设置为</w:t>
      </w:r>
      <w:r>
        <w:rPr>
          <w:rFonts w:hint="eastAsia"/>
        </w:rPr>
        <w:t>100%</w:t>
      </w:r>
      <w:r>
        <w:rPr>
          <w:rFonts w:hint="eastAsia"/>
        </w:rPr>
        <w:t>即可，然后点击“调整比例”按钮即可，</w:t>
      </w:r>
      <w:r>
        <w:rPr>
          <w:rFonts w:hint="eastAsia"/>
        </w:rPr>
        <w:t xml:space="preserve"> </w:t>
      </w:r>
      <w:r>
        <w:rPr>
          <w:rFonts w:hint="eastAsia"/>
        </w:rPr>
        <w:t>完成后即可录入成绩。</w:t>
      </w:r>
    </w:p>
    <w:p w:rsidR="006B08C2" w:rsidRDefault="006B08C2" w:rsidP="006B08C2">
      <w:r>
        <w:rPr>
          <w:noProof/>
        </w:rPr>
        <w:drawing>
          <wp:inline distT="0" distB="0" distL="0" distR="0" wp14:anchorId="70F30EA4" wp14:editId="37859E04">
            <wp:extent cx="5274310" cy="22733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>
      <w:r>
        <w:rPr>
          <w:rFonts w:hint="eastAsia"/>
        </w:rPr>
        <w:t>如果是考查课，需要录入等级制，就需要在“成绩分项录入级制”里进行调整将“百分制”改成“五级制”</w:t>
      </w:r>
      <w:r>
        <w:rPr>
          <w:rFonts w:hint="eastAsia"/>
        </w:rPr>
        <w:t>,</w:t>
      </w:r>
      <w:r>
        <w:rPr>
          <w:rFonts w:hint="eastAsia"/>
        </w:rPr>
        <w:t>然后点击“调整级制”按钮。</w:t>
      </w:r>
    </w:p>
    <w:p w:rsidR="006B08C2" w:rsidRDefault="006B08C2" w:rsidP="006B08C2">
      <w:r>
        <w:rPr>
          <w:noProof/>
        </w:rPr>
        <w:drawing>
          <wp:inline distT="0" distB="0" distL="0" distR="0" wp14:anchorId="22789CAD" wp14:editId="081F4E0D">
            <wp:extent cx="5274310" cy="26530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>
      <w:r>
        <w:rPr>
          <w:rFonts w:hint="eastAsia"/>
        </w:rPr>
        <w:lastRenderedPageBreak/>
        <w:t>调整完成之后如下图所示，可以进行选择录入成绩。</w:t>
      </w:r>
    </w:p>
    <w:p w:rsidR="006B08C2" w:rsidRDefault="006B08C2" w:rsidP="006B08C2">
      <w:r>
        <w:rPr>
          <w:noProof/>
        </w:rPr>
        <w:drawing>
          <wp:inline distT="0" distB="0" distL="0" distR="0" wp14:anchorId="0AAEC5E3" wp14:editId="6DEA5CF2">
            <wp:extent cx="5274310" cy="15847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C2" w:rsidRDefault="006B08C2" w:rsidP="006B08C2"/>
    <w:p w:rsidR="006B08C2" w:rsidRDefault="006B08C2" w:rsidP="006B08C2">
      <w:r>
        <w:rPr>
          <w:rFonts w:hint="eastAsia"/>
        </w:rPr>
        <w:t>5</w:t>
      </w:r>
      <w:r>
        <w:rPr>
          <w:rFonts w:hint="eastAsia"/>
        </w:rPr>
        <w:t>、录入完成后，确定无误后提交成绩即可。</w:t>
      </w:r>
    </w:p>
    <w:p w:rsidR="006B08C2" w:rsidRPr="006B08C2" w:rsidRDefault="006B08C2" w:rsidP="000E6A3F">
      <w:pPr>
        <w:spacing w:line="440" w:lineRule="exact"/>
        <w:ind w:firstLineChars="200" w:firstLine="560"/>
        <w:jc w:val="left"/>
        <w:rPr>
          <w:rFonts w:ascii="宋体" w:hAnsi="宋体" w:hint="eastAsia"/>
          <w:color w:val="002060"/>
          <w:sz w:val="28"/>
          <w:szCs w:val="28"/>
        </w:rPr>
      </w:pPr>
    </w:p>
    <w:p w:rsidR="006B08C2" w:rsidRDefault="006B08C2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0E6A3F" w:rsidRDefault="000E6A3F" w:rsidP="000E6A3F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4875CE" w:rsidRPr="000E6A3F" w:rsidRDefault="004875CE" w:rsidP="000E6A3F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教务处</w:t>
      </w:r>
    </w:p>
    <w:p w:rsidR="004875CE" w:rsidRPr="000E6A3F" w:rsidRDefault="004875CE" w:rsidP="000E6A3F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0E6A3F">
        <w:rPr>
          <w:rFonts w:ascii="宋体" w:hAnsi="宋体" w:hint="eastAsia"/>
          <w:sz w:val="28"/>
          <w:szCs w:val="28"/>
        </w:rPr>
        <w:t>2020.12.21</w:t>
      </w:r>
    </w:p>
    <w:sectPr w:rsidR="004875CE" w:rsidRPr="000E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0F" w:rsidRDefault="00EA300F" w:rsidP="006B08C2">
      <w:r>
        <w:separator/>
      </w:r>
    </w:p>
  </w:endnote>
  <w:endnote w:type="continuationSeparator" w:id="0">
    <w:p w:rsidR="00EA300F" w:rsidRDefault="00EA300F" w:rsidP="006B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0F" w:rsidRDefault="00EA300F" w:rsidP="006B08C2">
      <w:r>
        <w:separator/>
      </w:r>
    </w:p>
  </w:footnote>
  <w:footnote w:type="continuationSeparator" w:id="0">
    <w:p w:rsidR="00EA300F" w:rsidRDefault="00EA300F" w:rsidP="006B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6CCE"/>
    <w:multiLevelType w:val="hybridMultilevel"/>
    <w:tmpl w:val="55ECC962"/>
    <w:lvl w:ilvl="0" w:tplc="9FA2AA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D6"/>
    <w:rsid w:val="000C6EA1"/>
    <w:rsid w:val="000E6A3F"/>
    <w:rsid w:val="00174474"/>
    <w:rsid w:val="00253E8C"/>
    <w:rsid w:val="002B1DC9"/>
    <w:rsid w:val="004066AD"/>
    <w:rsid w:val="004875CE"/>
    <w:rsid w:val="004A2491"/>
    <w:rsid w:val="00516AF8"/>
    <w:rsid w:val="005F037B"/>
    <w:rsid w:val="00614A67"/>
    <w:rsid w:val="006B08C2"/>
    <w:rsid w:val="00827E28"/>
    <w:rsid w:val="00A915AF"/>
    <w:rsid w:val="00B946E0"/>
    <w:rsid w:val="00BB1C9E"/>
    <w:rsid w:val="00E36F84"/>
    <w:rsid w:val="00E65BFD"/>
    <w:rsid w:val="00EA300F"/>
    <w:rsid w:val="00EE73D6"/>
    <w:rsid w:val="00F62C41"/>
    <w:rsid w:val="00F7166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E2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08C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08C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B08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E2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B08C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B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08C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B0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</Words>
  <Characters>520</Characters>
  <Application>Microsoft Office Word</Application>
  <DocSecurity>0</DocSecurity>
  <Lines>4</Lines>
  <Paragraphs>1</Paragraphs>
  <ScaleCrop>false</ScaleCrop>
  <Company>bgzy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2020-12-21T00:18:00Z</dcterms:created>
  <dcterms:modified xsi:type="dcterms:W3CDTF">2020-12-21T00:31:00Z</dcterms:modified>
</cp:coreProperties>
</file>